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102F9" w14:textId="1402BF82" w:rsidR="003A50C5" w:rsidRPr="003A50C5" w:rsidRDefault="003A50C5" w:rsidP="003A50C5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Community Learning Center (CLC)</w:t>
      </w:r>
    </w:p>
    <w:p w14:paraId="7283CC85" w14:textId="288E2C54" w:rsidR="006C4021" w:rsidRDefault="00B61DE5" w:rsidP="006C4021">
      <w:pPr>
        <w:rPr>
          <w:rFonts w:ascii="Arial" w:hAnsi="Arial" w:cs="Arial"/>
        </w:rPr>
      </w:pPr>
      <w:r>
        <w:rPr>
          <w:lang w:val="en-CA"/>
        </w:rPr>
        <w:t>This month at CLC was about creating student connections</w:t>
      </w:r>
      <w:r w:rsidR="009E774A">
        <w:rPr>
          <w:lang w:val="en-CA"/>
        </w:rPr>
        <w:t>.</w:t>
      </w:r>
      <w:r w:rsidR="00C27B3D">
        <w:rPr>
          <w:lang w:val="en-CA"/>
        </w:rPr>
        <w:t xml:space="preserve"> As we fell into the season of </w:t>
      </w:r>
      <w:r w:rsidR="003A50C5">
        <w:rPr>
          <w:lang w:val="en-CA"/>
        </w:rPr>
        <w:t>fall,</w:t>
      </w:r>
      <w:r w:rsidR="00C27B3D">
        <w:rPr>
          <w:lang w:val="en-CA"/>
        </w:rPr>
        <w:t xml:space="preserve"> we </w:t>
      </w:r>
      <w:r w:rsidR="005730CC">
        <w:rPr>
          <w:lang w:val="en-CA"/>
        </w:rPr>
        <w:t xml:space="preserve">learned about </w:t>
      </w:r>
      <w:r w:rsidR="006F17F5">
        <w:t>k</w:t>
      </w:r>
      <w:r w:rsidR="006F17F5" w:rsidRPr="006F17F5">
        <w:t>ećé</w:t>
      </w:r>
      <w:r w:rsidR="006F17F5" w:rsidRPr="006F17F5">
        <w:rPr>
          <w:rFonts w:ascii="Arial" w:hAnsi="Arial" w:cs="Arial"/>
        </w:rPr>
        <w:t>ʔ</w:t>
      </w:r>
      <w:r w:rsidR="006F17F5">
        <w:rPr>
          <w:rFonts w:ascii="Arial" w:hAnsi="Arial" w:cs="Arial"/>
        </w:rPr>
        <w:t xml:space="preserve"> (laberdour tea)</w:t>
      </w:r>
      <w:r w:rsidR="00A911CB">
        <w:rPr>
          <w:rFonts w:ascii="Arial" w:hAnsi="Arial" w:cs="Arial"/>
        </w:rPr>
        <w:t xml:space="preserve"> a treditional tea in the </w:t>
      </w:r>
      <w:proofErr w:type="spellStart"/>
      <w:r w:rsidR="006C4021">
        <w:rPr>
          <w:rFonts w:ascii="Arial" w:hAnsi="Arial" w:cs="Arial"/>
        </w:rPr>
        <w:t>n</w:t>
      </w:r>
      <w:r w:rsidR="006C4021" w:rsidRPr="006C4021">
        <w:rPr>
          <w:rFonts w:ascii="Arial" w:hAnsi="Arial" w:cs="Arial"/>
        </w:rPr>
        <w:t>łekepmx</w:t>
      </w:r>
      <w:proofErr w:type="spellEnd"/>
      <w:r w:rsidR="006C4021" w:rsidRPr="006C4021">
        <w:rPr>
          <w:rFonts w:ascii="Arial" w:hAnsi="Arial" w:cs="Arial"/>
        </w:rPr>
        <w:t xml:space="preserve"> &amp; </w:t>
      </w:r>
      <w:proofErr w:type="spellStart"/>
      <w:r w:rsidR="006C4021">
        <w:rPr>
          <w:rFonts w:ascii="Arial" w:hAnsi="Arial" w:cs="Arial"/>
        </w:rPr>
        <w:t>s</w:t>
      </w:r>
      <w:r w:rsidR="006C4021" w:rsidRPr="006C4021">
        <w:rPr>
          <w:rFonts w:ascii="Arial" w:hAnsi="Arial" w:cs="Arial"/>
        </w:rPr>
        <w:t>yilx</w:t>
      </w:r>
      <w:proofErr w:type="spellEnd"/>
      <w:r w:rsidR="006C4021">
        <w:rPr>
          <w:rFonts w:ascii="Arial" w:hAnsi="Arial" w:cs="Arial"/>
        </w:rPr>
        <w:t xml:space="preserve"> territories</w:t>
      </w:r>
      <w:r w:rsidR="00EF1805">
        <w:rPr>
          <w:rFonts w:ascii="Arial" w:hAnsi="Arial" w:cs="Arial"/>
        </w:rPr>
        <w:t xml:space="preserve"> </w:t>
      </w:r>
      <w:r w:rsidR="00D7307C">
        <w:rPr>
          <w:rFonts w:ascii="Arial" w:hAnsi="Arial" w:cs="Arial"/>
        </w:rPr>
        <w:t>typically picked in the fall</w:t>
      </w:r>
      <w:r w:rsidR="006C4021">
        <w:rPr>
          <w:rFonts w:ascii="Arial" w:hAnsi="Arial" w:cs="Arial"/>
        </w:rPr>
        <w:t xml:space="preserve">. </w:t>
      </w:r>
      <w:r w:rsidR="00C9399B">
        <w:rPr>
          <w:rFonts w:ascii="Arial" w:hAnsi="Arial" w:cs="Arial"/>
        </w:rPr>
        <w:t>We attempted to pick tea</w:t>
      </w:r>
      <w:r w:rsidR="003912CC">
        <w:rPr>
          <w:rFonts w:ascii="Arial" w:hAnsi="Arial" w:cs="Arial"/>
        </w:rPr>
        <w:t xml:space="preserve"> with guest Paul Joe</w:t>
      </w:r>
      <w:r w:rsidR="00C9399B">
        <w:rPr>
          <w:rFonts w:ascii="Arial" w:hAnsi="Arial" w:cs="Arial"/>
        </w:rPr>
        <w:t xml:space="preserve"> but </w:t>
      </w:r>
      <w:r w:rsidR="003B33CA">
        <w:rPr>
          <w:rFonts w:ascii="Arial" w:hAnsi="Arial" w:cs="Arial"/>
        </w:rPr>
        <w:t>were</w:t>
      </w:r>
      <w:r w:rsidR="00C9399B">
        <w:rPr>
          <w:rFonts w:ascii="Arial" w:hAnsi="Arial" w:cs="Arial"/>
        </w:rPr>
        <w:t xml:space="preserve"> quickly turned around, </w:t>
      </w:r>
      <w:r w:rsidR="003912CC">
        <w:rPr>
          <w:rFonts w:ascii="Arial" w:hAnsi="Arial" w:cs="Arial"/>
        </w:rPr>
        <w:t xml:space="preserve">but still </w:t>
      </w:r>
      <w:r w:rsidR="001570F2">
        <w:rPr>
          <w:rFonts w:ascii="Arial" w:hAnsi="Arial" w:cs="Arial"/>
        </w:rPr>
        <w:t xml:space="preserve">finding new ways to connect with </w:t>
      </w:r>
      <w:r w:rsidR="006D2648">
        <w:rPr>
          <w:rFonts w:ascii="Arial" w:hAnsi="Arial" w:cs="Arial"/>
        </w:rPr>
        <w:t>our</w:t>
      </w:r>
      <w:r w:rsidR="001570F2">
        <w:rPr>
          <w:rFonts w:ascii="Arial" w:hAnsi="Arial" w:cs="Arial"/>
        </w:rPr>
        <w:t xml:space="preserve"> roots. Students played </w:t>
      </w:r>
      <w:proofErr w:type="spellStart"/>
      <w:r w:rsidR="001570F2">
        <w:rPr>
          <w:rFonts w:ascii="Arial" w:hAnsi="Arial" w:cs="Arial"/>
        </w:rPr>
        <w:t>lahal</w:t>
      </w:r>
      <w:proofErr w:type="spellEnd"/>
      <w:r w:rsidR="001570F2">
        <w:rPr>
          <w:rFonts w:ascii="Arial" w:hAnsi="Arial" w:cs="Arial"/>
        </w:rPr>
        <w:t>,</w:t>
      </w:r>
      <w:r w:rsidR="008F5762">
        <w:rPr>
          <w:rFonts w:ascii="Arial" w:hAnsi="Arial" w:cs="Arial"/>
        </w:rPr>
        <w:t xml:space="preserve"> singing and drumming our songs.</w:t>
      </w:r>
      <w:r w:rsidR="000B44A8">
        <w:rPr>
          <w:rFonts w:ascii="Arial" w:hAnsi="Arial" w:cs="Arial"/>
        </w:rPr>
        <w:t xml:space="preserve"> Then students cozied up on the couches and listened to </w:t>
      </w:r>
      <w:proofErr w:type="spellStart"/>
      <w:r w:rsidR="00D7307C">
        <w:rPr>
          <w:rFonts w:ascii="Arial" w:hAnsi="Arial" w:cs="Arial"/>
        </w:rPr>
        <w:t>captikw</w:t>
      </w:r>
      <w:proofErr w:type="spellEnd"/>
      <w:r w:rsidR="00D7307C">
        <w:rPr>
          <w:rFonts w:ascii="Arial" w:hAnsi="Arial" w:cs="Arial"/>
        </w:rPr>
        <w:t>.</w:t>
      </w:r>
      <w:r w:rsidR="003912CC">
        <w:rPr>
          <w:rFonts w:ascii="Arial" w:hAnsi="Arial" w:cs="Arial"/>
        </w:rPr>
        <w:t xml:space="preserve"> </w:t>
      </w:r>
      <w:r w:rsidR="00D7307C">
        <w:rPr>
          <w:rFonts w:ascii="Arial" w:hAnsi="Arial" w:cs="Arial"/>
        </w:rPr>
        <w:t xml:space="preserve"> </w:t>
      </w:r>
    </w:p>
    <w:p w14:paraId="6912009A" w14:textId="4ADA6EC1" w:rsidR="00CC60E6" w:rsidRDefault="00BA47F8">
      <w:pPr>
        <w:rPr>
          <w:rFonts w:ascii="Arial" w:hAnsi="Arial" w:cs="Arial"/>
          <w:lang w:val="en-CA"/>
        </w:rPr>
      </w:pPr>
      <w:r>
        <w:rPr>
          <w:rFonts w:ascii="Arial" w:hAnsi="Arial" w:cs="Arial"/>
          <w:noProof/>
          <w:lang w:val="en-CA"/>
        </w:rPr>
        <w:drawing>
          <wp:inline distT="0" distB="0" distL="0" distR="0" wp14:anchorId="1444B928" wp14:editId="117A4283">
            <wp:extent cx="2486660" cy="1292973"/>
            <wp:effectExtent l="0" t="0" r="8890" b="2540"/>
            <wp:docPr id="179683810" name="Picture 1" descr="A group of people sitting in chairs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83810" name="Picture 1" descr="A group of people sitting in chairs in a room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568" cy="129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5A07">
        <w:rPr>
          <w:rFonts w:ascii="Arial" w:hAnsi="Arial" w:cs="Arial"/>
          <w:lang w:val="en-CA"/>
        </w:rPr>
        <w:tab/>
      </w:r>
      <w:r w:rsidR="003A5A07">
        <w:rPr>
          <w:rFonts w:ascii="Arial" w:hAnsi="Arial" w:cs="Arial"/>
          <w:lang w:val="en-CA"/>
        </w:rPr>
        <w:tab/>
      </w:r>
      <w:r>
        <w:rPr>
          <w:rFonts w:ascii="Arial" w:hAnsi="Arial" w:cs="Arial"/>
          <w:lang w:val="en-CA"/>
        </w:rPr>
        <w:tab/>
      </w:r>
      <w:r>
        <w:rPr>
          <w:rFonts w:ascii="Arial" w:hAnsi="Arial" w:cs="Arial"/>
          <w:noProof/>
          <w:lang w:val="en-CA"/>
        </w:rPr>
        <w:drawing>
          <wp:inline distT="0" distB="0" distL="0" distR="0" wp14:anchorId="176BA6D3" wp14:editId="3A595E0F">
            <wp:extent cx="1250821" cy="2211070"/>
            <wp:effectExtent l="0" t="4127" r="2857" b="2858"/>
            <wp:docPr id="1689992075" name="Picture 2" descr="A group of people sitting in a roo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92075" name="Picture 2" descr="A group of people sitting in a roo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317572" cy="232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05249" w14:textId="77777777" w:rsidR="00CC60E6" w:rsidRDefault="00CC60E6">
      <w:pPr>
        <w:rPr>
          <w:rFonts w:ascii="Arial" w:hAnsi="Arial" w:cs="Arial"/>
          <w:lang w:val="en-CA"/>
        </w:rPr>
      </w:pPr>
    </w:p>
    <w:p w14:paraId="6419BB7B" w14:textId="24D5690B" w:rsidR="00270F29" w:rsidRDefault="006D264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CC60E6">
        <w:rPr>
          <w:b/>
          <w:bCs/>
        </w:rPr>
        <w:tab/>
      </w:r>
      <w:r w:rsidR="00CC60E6">
        <w:rPr>
          <w:b/>
          <w:bCs/>
          <w:noProof/>
        </w:rPr>
        <w:drawing>
          <wp:inline distT="0" distB="0" distL="0" distR="0" wp14:anchorId="202A0AA1" wp14:editId="407DEF7D">
            <wp:extent cx="1842564" cy="1381923"/>
            <wp:effectExtent l="1588" t="0" r="7302" b="7303"/>
            <wp:docPr id="330313389" name="Picture 5" descr="Two people sitting on the floor playing with puzzle piec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313389" name="Picture 5" descr="Two people sitting on the floor playing with puzzle piec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68860" cy="140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0E6">
        <w:rPr>
          <w:b/>
          <w:bCs/>
        </w:rPr>
        <w:tab/>
      </w:r>
      <w:r w:rsidR="00CC60E6">
        <w:rPr>
          <w:rFonts w:ascii="Arial" w:hAnsi="Arial" w:cs="Arial"/>
          <w:noProof/>
          <w:lang w:val="en-CA"/>
        </w:rPr>
        <w:drawing>
          <wp:inline distT="0" distB="0" distL="0" distR="0" wp14:anchorId="66623C22" wp14:editId="02779629">
            <wp:extent cx="1837283" cy="1265200"/>
            <wp:effectExtent l="318" t="0" r="0" b="0"/>
            <wp:docPr id="1589381957" name="Picture 6" descr="A white board with a plant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381957" name="Picture 6" descr="A white board with a plant an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870616" cy="128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D61F" w14:textId="58A5184E" w:rsidR="007A3073" w:rsidRDefault="00B470C2">
      <w:r>
        <w:t xml:space="preserve">CLC has been working on incorporating more </w:t>
      </w:r>
      <w:proofErr w:type="gramStart"/>
      <w:r w:rsidR="003A5A07">
        <w:t>language</w:t>
      </w:r>
      <w:proofErr w:type="gramEnd"/>
      <w:r w:rsidR="003A5A07">
        <w:t xml:space="preserve"> </w:t>
      </w:r>
      <w:r w:rsidR="003B33CA">
        <w:t>wherever</w:t>
      </w:r>
      <w:r w:rsidR="003A5A07">
        <w:t xml:space="preserve"> possible. </w:t>
      </w:r>
      <w:r w:rsidR="0023421B">
        <w:t xml:space="preserve">Creating posters with QR codes to scan and hear the </w:t>
      </w:r>
      <w:proofErr w:type="spellStart"/>
      <w:r w:rsidR="0023421B">
        <w:t>nsyilxcn</w:t>
      </w:r>
      <w:proofErr w:type="spellEnd"/>
      <w:r w:rsidR="007A3073">
        <w:t>.</w:t>
      </w:r>
    </w:p>
    <w:p w14:paraId="694A8FC4" w14:textId="7CA6C229" w:rsidR="003A5A07" w:rsidRPr="006D2648" w:rsidRDefault="006D2648">
      <w:r>
        <w:lastRenderedPageBreak/>
        <w:t xml:space="preserve">     </w:t>
      </w:r>
      <w:r w:rsidR="0023421B">
        <w:t xml:space="preserve"> </w:t>
      </w:r>
      <w:r w:rsidR="007A3073">
        <w:rPr>
          <w:noProof/>
        </w:rPr>
        <w:drawing>
          <wp:inline distT="0" distB="0" distL="0" distR="0" wp14:anchorId="0923E6D2" wp14:editId="4401E965">
            <wp:extent cx="2450465" cy="1602056"/>
            <wp:effectExtent l="5398" t="0" r="0" b="0"/>
            <wp:docPr id="125438175" name="Picture 7" descr="A poster with a cartoon character and a red disc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38175" name="Picture 7" descr="A poster with a cartoon character and a red disc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99679" cy="163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</w:t>
      </w:r>
      <w:r>
        <w:tab/>
        <w:t xml:space="preserve">               </w:t>
      </w:r>
      <w:r>
        <w:tab/>
      </w:r>
      <w:r>
        <w:rPr>
          <w:noProof/>
        </w:rPr>
        <w:drawing>
          <wp:inline distT="0" distB="0" distL="0" distR="0" wp14:anchorId="463BAAFB" wp14:editId="24739DC0">
            <wp:extent cx="1618615" cy="2402771"/>
            <wp:effectExtent l="0" t="0" r="635" b="0"/>
            <wp:docPr id="1667877481" name="Picture 8" descr="A person in a suit trying on clot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877481" name="Picture 8" descr="A person in a suit trying on cloth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036" cy="241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3A5A07" w:rsidRPr="006D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DD"/>
    <w:rsid w:val="000B44A8"/>
    <w:rsid w:val="001570F2"/>
    <w:rsid w:val="001D5D61"/>
    <w:rsid w:val="0023421B"/>
    <w:rsid w:val="00235798"/>
    <w:rsid w:val="00270F29"/>
    <w:rsid w:val="002B518F"/>
    <w:rsid w:val="0038047C"/>
    <w:rsid w:val="003912CC"/>
    <w:rsid w:val="003A50C5"/>
    <w:rsid w:val="003A5A07"/>
    <w:rsid w:val="003B33CA"/>
    <w:rsid w:val="003D751C"/>
    <w:rsid w:val="00463CC9"/>
    <w:rsid w:val="0054407E"/>
    <w:rsid w:val="005730CC"/>
    <w:rsid w:val="005F4F5D"/>
    <w:rsid w:val="006C4021"/>
    <w:rsid w:val="006D2648"/>
    <w:rsid w:val="006D4236"/>
    <w:rsid w:val="006F17F5"/>
    <w:rsid w:val="007A3073"/>
    <w:rsid w:val="007B6DDD"/>
    <w:rsid w:val="008F5762"/>
    <w:rsid w:val="009E774A"/>
    <w:rsid w:val="00A911CB"/>
    <w:rsid w:val="00A93DB2"/>
    <w:rsid w:val="00B470C2"/>
    <w:rsid w:val="00B61DE5"/>
    <w:rsid w:val="00BA47F8"/>
    <w:rsid w:val="00C27B3D"/>
    <w:rsid w:val="00C37303"/>
    <w:rsid w:val="00C9399B"/>
    <w:rsid w:val="00CC60E6"/>
    <w:rsid w:val="00CF19A8"/>
    <w:rsid w:val="00D1172B"/>
    <w:rsid w:val="00D7307C"/>
    <w:rsid w:val="00DA6C7E"/>
    <w:rsid w:val="00EC4D36"/>
    <w:rsid w:val="00E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56C35"/>
  <w15:chartTrackingRefBased/>
  <w15:docId w15:val="{097F2F2F-1056-4435-BBCC-25FF0DE2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D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4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105</Words>
  <Characters>528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Nexpetko Joe</dc:creator>
  <cp:keywords/>
  <dc:description/>
  <cp:lastModifiedBy>Angela McIvor</cp:lastModifiedBy>
  <cp:revision>35</cp:revision>
  <dcterms:created xsi:type="dcterms:W3CDTF">2025-10-31T16:33:00Z</dcterms:created>
  <dcterms:modified xsi:type="dcterms:W3CDTF">2025-11-05T00:09:00Z</dcterms:modified>
</cp:coreProperties>
</file>